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TOOKER GARY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AVNET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AVNET, INC.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2211 SOUTH 47TH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85034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26,992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25,411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23.55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27,361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25,880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30,480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29,055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31,155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29,715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31,715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30,317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3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7988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98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18.03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24.5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11/19/2010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24.52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11/21/2011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23.55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11/06/2012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11/05/2013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21.25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11/06/2013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11/10/2014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20, 2001, 2002, 2003 and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29, 2002, 2003, 2004 and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7, 2003, 2004, 2005 and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6, 2004, 2005, 2006 and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7, 2004, 2005, 2006 and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annual installments on November 11, 2005, 2006, 2007 and 2008.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Jun Li, by power of attorney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35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602" TargetMode="External"/><Relationship Id="rId13" Type="http://schemas.openxmlformats.org/officeDocument/2006/relationships/hyperlink" Target="http://www.sec.gov/cgi-bin/browse-edgar?action=getcompany&amp;CIK=0000008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2019-12-18T05:59:32Z</dcterms:created>
  <dcterms:modified xsi:type="dcterms:W3CDTF">2019-12-18T05:59:32Z</dcterms:modified>
</cp:coreProperties>
</file>