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Arnold Ken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AVNET,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2211 SOUTH 47TH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AVNET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21,452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82,951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44.12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02/17/2029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7,908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12,404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29.85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11/15/2030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33,604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33,604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restricted stock units and performance stock units earned under long-term incentive plans.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30,189 unvested restricted stock units and 12,766 unvested performance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vests in four equal annual installments beginning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vests in four equal annual installments beginning on the first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Darrel S. Jackson,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8262" TargetMode="External"/><Relationship Id="rId5" Type="http://schemas.openxmlformats.org/officeDocument/2006/relationships/hyperlink" Target="http://www.sec.gov/cgi-bin/browse-edgar?action=getcompany&amp;CIK=0000008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675</Words>
  <Characters>3654</Characters>
  <CharactersWithSpaces>4234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